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9" w:rsidRDefault="00B64759"/>
    <w:p w:rsidR="00336ADB" w:rsidRDefault="00336ADB" w:rsidP="00336ADB">
      <w:pPr>
        <w:spacing w:after="0" w:line="240" w:lineRule="auto"/>
      </w:pPr>
      <w:r>
        <w:t xml:space="preserve">A </w:t>
      </w:r>
      <w:r>
        <w:rPr>
          <w:b/>
        </w:rPr>
        <w:t>Fabrication is</w:t>
      </w:r>
      <w:r>
        <w:t xml:space="preserve"> defined as pieces of equipment being built over time combining components or materials to produce one identifiable unit.  All components must work as one unit to be considered a fabrication.  ‘Tools’ used to build the fabrication and any ‘consumables’ that the fabrication use</w:t>
      </w:r>
      <w:r w:rsidR="00284EAE">
        <w:t>s</w:t>
      </w:r>
      <w:r>
        <w:t xml:space="preserve"> during research purposes can NOT be capitalized. Fabrications must be charged to object codes 6811 or 6812.</w:t>
      </w:r>
    </w:p>
    <w:p w:rsidR="00336ADB" w:rsidRDefault="00336ADB" w:rsidP="00336ADB">
      <w:pPr>
        <w:spacing w:after="0" w:line="240" w:lineRule="auto"/>
      </w:pPr>
    </w:p>
    <w:p w:rsidR="00336ADB" w:rsidRDefault="00B64759" w:rsidP="00336ADB">
      <w:r>
        <w:t xml:space="preserve">The purpose of this form is to list and track </w:t>
      </w:r>
      <w:r w:rsidR="00336ADB">
        <w:t>the</w:t>
      </w:r>
      <w:r>
        <w:t xml:space="preserve"> components</w:t>
      </w:r>
      <w:r w:rsidR="00336ADB">
        <w:t xml:space="preserve"> that are</w:t>
      </w:r>
      <w:r>
        <w:t xml:space="preserve"> </w:t>
      </w:r>
      <w:r w:rsidR="00336ADB">
        <w:rPr>
          <w:rFonts w:cstheme="minorHAnsi"/>
        </w:rPr>
        <w:t>greater than or equal to</w:t>
      </w:r>
      <w:r w:rsidR="00095B3E">
        <w:t xml:space="preserve"> $5</w:t>
      </w:r>
      <w:r>
        <w:t xml:space="preserve">00.  </w:t>
      </w:r>
      <w:r w:rsidR="00336ADB">
        <w:t xml:space="preserve">Please provide the necessary information for “New Components” that will be ordered and if applicable any “Existing Components” that will be used for the fabrication.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68"/>
        <w:gridCol w:w="2520"/>
        <w:gridCol w:w="2430"/>
        <w:gridCol w:w="990"/>
        <w:gridCol w:w="1080"/>
      </w:tblGrid>
      <w:tr w:rsidR="00335B91" w:rsidTr="00336ADB">
        <w:tc>
          <w:tcPr>
            <w:tcW w:w="10188" w:type="dxa"/>
            <w:gridSpan w:val="5"/>
          </w:tcPr>
          <w:p w:rsidR="00335B91" w:rsidRDefault="00335B91" w:rsidP="00336ADB">
            <w:pPr>
              <w:jc w:val="center"/>
            </w:pPr>
            <w:r>
              <w:t>New Components to be Ordered for Fabrication</w:t>
            </w:r>
          </w:p>
          <w:p w:rsidR="00335B91" w:rsidRPr="003857D3" w:rsidRDefault="00335B91" w:rsidP="00336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enter information for components that have a unit cost of</w:t>
            </w:r>
            <w:r w:rsidR="00095B3E">
              <w:rPr>
                <w:sz w:val="16"/>
                <w:szCs w:val="16"/>
              </w:rPr>
              <w:t xml:space="preserve"> $5</w:t>
            </w:r>
            <w:r w:rsidRPr="003857D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or over</w:t>
            </w:r>
          </w:p>
        </w:tc>
      </w:tr>
      <w:tr w:rsidR="00335B91" w:rsidTr="00336ADB">
        <w:tc>
          <w:tcPr>
            <w:tcW w:w="3168" w:type="dxa"/>
            <w:vAlign w:val="center"/>
          </w:tcPr>
          <w:p w:rsidR="00335B91" w:rsidRPr="00954448" w:rsidRDefault="00335B91" w:rsidP="00336ADB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Component Name</w:t>
            </w:r>
          </w:p>
        </w:tc>
        <w:tc>
          <w:tcPr>
            <w:tcW w:w="2520" w:type="dxa"/>
            <w:vAlign w:val="center"/>
          </w:tcPr>
          <w:p w:rsidR="00335B91" w:rsidRPr="00954448" w:rsidRDefault="00335B91" w:rsidP="00336ADB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2430" w:type="dxa"/>
            <w:vAlign w:val="center"/>
          </w:tcPr>
          <w:p w:rsidR="00335B91" w:rsidRPr="00954448" w:rsidRDefault="00335B91" w:rsidP="00336ADB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Model Number</w:t>
            </w:r>
          </w:p>
        </w:tc>
        <w:tc>
          <w:tcPr>
            <w:tcW w:w="990" w:type="dxa"/>
            <w:vAlign w:val="center"/>
          </w:tcPr>
          <w:p w:rsidR="00335B91" w:rsidRPr="00954448" w:rsidRDefault="00335B91" w:rsidP="00336ADB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  <w:vAlign w:val="center"/>
          </w:tcPr>
          <w:p w:rsidR="00335B91" w:rsidRPr="00954448" w:rsidRDefault="00335B91" w:rsidP="00336ADB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Unit Cost</w:t>
            </w:r>
          </w:p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335B91" w:rsidTr="00336ADB">
        <w:tc>
          <w:tcPr>
            <w:tcW w:w="3168" w:type="dxa"/>
          </w:tcPr>
          <w:p w:rsidR="00335B91" w:rsidRDefault="00335B91" w:rsidP="00336ADB"/>
        </w:tc>
        <w:tc>
          <w:tcPr>
            <w:tcW w:w="2520" w:type="dxa"/>
          </w:tcPr>
          <w:p w:rsidR="00335B91" w:rsidRDefault="00335B91" w:rsidP="00336ADB"/>
        </w:tc>
        <w:tc>
          <w:tcPr>
            <w:tcW w:w="2430" w:type="dxa"/>
          </w:tcPr>
          <w:p w:rsidR="00335B91" w:rsidRDefault="00335B91" w:rsidP="00336ADB"/>
        </w:tc>
        <w:tc>
          <w:tcPr>
            <w:tcW w:w="990" w:type="dxa"/>
          </w:tcPr>
          <w:p w:rsidR="00335B91" w:rsidRDefault="00335B91" w:rsidP="00336ADB"/>
        </w:tc>
        <w:tc>
          <w:tcPr>
            <w:tcW w:w="1080" w:type="dxa"/>
          </w:tcPr>
          <w:p w:rsidR="00335B91" w:rsidRDefault="00335B91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  <w:tr w:rsidR="00B64759" w:rsidTr="00336ADB">
        <w:tc>
          <w:tcPr>
            <w:tcW w:w="3168" w:type="dxa"/>
          </w:tcPr>
          <w:p w:rsidR="00B64759" w:rsidRDefault="00B64759" w:rsidP="00336ADB"/>
        </w:tc>
        <w:tc>
          <w:tcPr>
            <w:tcW w:w="2520" w:type="dxa"/>
          </w:tcPr>
          <w:p w:rsidR="00B64759" w:rsidRDefault="00B64759" w:rsidP="00336ADB"/>
        </w:tc>
        <w:tc>
          <w:tcPr>
            <w:tcW w:w="2430" w:type="dxa"/>
          </w:tcPr>
          <w:p w:rsidR="00B64759" w:rsidRDefault="00B64759" w:rsidP="00336ADB"/>
        </w:tc>
        <w:tc>
          <w:tcPr>
            <w:tcW w:w="990" w:type="dxa"/>
          </w:tcPr>
          <w:p w:rsidR="00B64759" w:rsidRDefault="00B64759" w:rsidP="00336ADB"/>
        </w:tc>
        <w:tc>
          <w:tcPr>
            <w:tcW w:w="1080" w:type="dxa"/>
          </w:tcPr>
          <w:p w:rsidR="00B64759" w:rsidRDefault="00B64759" w:rsidP="00336ADB"/>
        </w:tc>
      </w:tr>
    </w:tbl>
    <w:p w:rsidR="00B64759" w:rsidRDefault="00B64759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898"/>
        <w:gridCol w:w="4500"/>
        <w:gridCol w:w="2880"/>
      </w:tblGrid>
      <w:tr w:rsidR="00954448" w:rsidTr="00235388">
        <w:tc>
          <w:tcPr>
            <w:tcW w:w="10278" w:type="dxa"/>
            <w:gridSpan w:val="3"/>
          </w:tcPr>
          <w:p w:rsidR="00954448" w:rsidRDefault="00235388" w:rsidP="00B66BF1">
            <w:pPr>
              <w:jc w:val="center"/>
            </w:pPr>
            <w:r>
              <w:t>Exis</w:t>
            </w:r>
            <w:r w:rsidR="00954448">
              <w:t>t</w:t>
            </w:r>
            <w:r>
              <w:t>i</w:t>
            </w:r>
            <w:r w:rsidR="00954448">
              <w:t xml:space="preserve">ng Components </w:t>
            </w:r>
          </w:p>
          <w:p w:rsidR="00954448" w:rsidRPr="003857D3" w:rsidRDefault="00235388" w:rsidP="00B66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existing lab equipment will be used in fabrication, p</w:t>
            </w:r>
            <w:r w:rsidR="00954448">
              <w:rPr>
                <w:sz w:val="16"/>
                <w:szCs w:val="16"/>
              </w:rPr>
              <w:t xml:space="preserve">lease enter </w:t>
            </w:r>
            <w:r>
              <w:rPr>
                <w:sz w:val="16"/>
                <w:szCs w:val="16"/>
              </w:rPr>
              <w:t xml:space="preserve">the </w:t>
            </w:r>
            <w:r w:rsidR="00954448">
              <w:rPr>
                <w:sz w:val="16"/>
                <w:szCs w:val="16"/>
              </w:rPr>
              <w:t>information for components that have a</w:t>
            </w:r>
            <w:r>
              <w:rPr>
                <w:sz w:val="16"/>
                <w:szCs w:val="16"/>
              </w:rPr>
              <w:t>n estimated</w:t>
            </w:r>
            <w:r w:rsidR="00954448">
              <w:rPr>
                <w:sz w:val="16"/>
                <w:szCs w:val="16"/>
              </w:rPr>
              <w:t xml:space="preserve"> unit cost of</w:t>
            </w:r>
            <w:r w:rsidR="00095B3E">
              <w:rPr>
                <w:sz w:val="16"/>
                <w:szCs w:val="16"/>
              </w:rPr>
              <w:t xml:space="preserve"> $5</w:t>
            </w:r>
            <w:r w:rsidR="00954448" w:rsidRPr="003857D3">
              <w:rPr>
                <w:sz w:val="16"/>
                <w:szCs w:val="16"/>
              </w:rPr>
              <w:t>00</w:t>
            </w:r>
            <w:r w:rsidR="00954448">
              <w:rPr>
                <w:sz w:val="16"/>
                <w:szCs w:val="16"/>
              </w:rPr>
              <w:t xml:space="preserve"> or over</w:t>
            </w:r>
          </w:p>
        </w:tc>
      </w:tr>
      <w:tr w:rsidR="00235388" w:rsidTr="00235388">
        <w:tc>
          <w:tcPr>
            <w:tcW w:w="2898" w:type="dxa"/>
            <w:vAlign w:val="center"/>
          </w:tcPr>
          <w:p w:rsidR="00235388" w:rsidRPr="00954448" w:rsidRDefault="00235388" w:rsidP="00B66BF1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Component Name</w:t>
            </w:r>
          </w:p>
        </w:tc>
        <w:tc>
          <w:tcPr>
            <w:tcW w:w="4500" w:type="dxa"/>
            <w:vAlign w:val="center"/>
          </w:tcPr>
          <w:p w:rsidR="00235388" w:rsidRPr="00954448" w:rsidRDefault="00235388" w:rsidP="00B66BF1">
            <w:pPr>
              <w:jc w:val="center"/>
              <w:rPr>
                <w:b/>
                <w:sz w:val="20"/>
                <w:szCs w:val="20"/>
              </w:rPr>
            </w:pPr>
            <w:r w:rsidRPr="00954448">
              <w:rPr>
                <w:b/>
                <w:sz w:val="20"/>
                <w:szCs w:val="20"/>
              </w:rPr>
              <w:t>Manufacturer</w:t>
            </w:r>
            <w:r>
              <w:rPr>
                <w:b/>
                <w:sz w:val="20"/>
                <w:szCs w:val="20"/>
              </w:rPr>
              <w:t>/</w:t>
            </w:r>
            <w:r w:rsidRPr="00954448">
              <w:rPr>
                <w:b/>
                <w:sz w:val="20"/>
                <w:szCs w:val="20"/>
              </w:rPr>
              <w:t>Model Number</w:t>
            </w:r>
          </w:p>
        </w:tc>
        <w:tc>
          <w:tcPr>
            <w:tcW w:w="2880" w:type="dxa"/>
            <w:vAlign w:val="center"/>
          </w:tcPr>
          <w:p w:rsidR="00235388" w:rsidRPr="00954448" w:rsidRDefault="00235388" w:rsidP="00B66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Existing Tag Number </w:t>
            </w:r>
            <w:r w:rsidRPr="00235388">
              <w:rPr>
                <w:b/>
                <w:sz w:val="16"/>
                <w:szCs w:val="16"/>
              </w:rPr>
              <w:t>(If applicable)</w:t>
            </w:r>
          </w:p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235388" w:rsidTr="00235388">
        <w:tc>
          <w:tcPr>
            <w:tcW w:w="2898" w:type="dxa"/>
          </w:tcPr>
          <w:p w:rsidR="00235388" w:rsidRDefault="00235388" w:rsidP="00B66BF1"/>
        </w:tc>
        <w:tc>
          <w:tcPr>
            <w:tcW w:w="4500" w:type="dxa"/>
          </w:tcPr>
          <w:p w:rsidR="00235388" w:rsidRDefault="00235388" w:rsidP="00B66BF1"/>
        </w:tc>
        <w:tc>
          <w:tcPr>
            <w:tcW w:w="2880" w:type="dxa"/>
          </w:tcPr>
          <w:p w:rsidR="00235388" w:rsidRDefault="00235388" w:rsidP="00B66BF1"/>
        </w:tc>
      </w:tr>
      <w:tr w:rsidR="00585325" w:rsidTr="00235388">
        <w:tc>
          <w:tcPr>
            <w:tcW w:w="2898" w:type="dxa"/>
          </w:tcPr>
          <w:p w:rsidR="00585325" w:rsidRDefault="00585325" w:rsidP="00B66BF1"/>
        </w:tc>
        <w:tc>
          <w:tcPr>
            <w:tcW w:w="4500" w:type="dxa"/>
          </w:tcPr>
          <w:p w:rsidR="00585325" w:rsidRDefault="00585325" w:rsidP="00B66BF1"/>
        </w:tc>
        <w:tc>
          <w:tcPr>
            <w:tcW w:w="2880" w:type="dxa"/>
          </w:tcPr>
          <w:p w:rsidR="00585325" w:rsidRDefault="00585325" w:rsidP="00B66BF1"/>
        </w:tc>
      </w:tr>
    </w:tbl>
    <w:p w:rsidR="00B64759" w:rsidRDefault="00B64759" w:rsidP="00585325"/>
    <w:p w:rsidR="00095B3E" w:rsidRPr="00095B3E" w:rsidRDefault="00095B3E" w:rsidP="00585325">
      <w:pPr>
        <w:rPr>
          <w:sz w:val="20"/>
          <w:szCs w:val="20"/>
        </w:rPr>
      </w:pPr>
      <w:r w:rsidRPr="00095B3E">
        <w:rPr>
          <w:sz w:val="20"/>
          <w:szCs w:val="20"/>
        </w:rPr>
        <w:t xml:space="preserve">For any questions please contact Capital Assets </w:t>
      </w:r>
      <w:proofErr w:type="gramStart"/>
      <w:r w:rsidRPr="00095B3E">
        <w:rPr>
          <w:sz w:val="20"/>
          <w:szCs w:val="20"/>
        </w:rPr>
        <w:t>Coordinator  -</w:t>
      </w:r>
      <w:proofErr w:type="gramEnd"/>
      <w:r w:rsidRPr="00095B3E">
        <w:rPr>
          <w:sz w:val="20"/>
          <w:szCs w:val="20"/>
        </w:rPr>
        <w:t xml:space="preserve">  P. 617-496-2770  -  E</w:t>
      </w:r>
      <w:bookmarkStart w:id="0" w:name="_GoBack"/>
      <w:bookmarkEnd w:id="0"/>
      <w:r w:rsidRPr="00095B3E">
        <w:rPr>
          <w:sz w:val="20"/>
          <w:szCs w:val="20"/>
        </w:rPr>
        <w:t>. Thomas[at]seas.harvard.edu</w:t>
      </w:r>
    </w:p>
    <w:sectPr w:rsidR="00095B3E" w:rsidRPr="00095B3E" w:rsidSect="00585325">
      <w:headerReference w:type="default" r:id="rId8"/>
      <w:pgSz w:w="12240" w:h="15840"/>
      <w:pgMar w:top="6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DB" w:rsidRDefault="00336ADB" w:rsidP="003857D3">
      <w:pPr>
        <w:spacing w:after="0" w:line="240" w:lineRule="auto"/>
      </w:pPr>
      <w:r>
        <w:separator/>
      </w:r>
    </w:p>
  </w:endnote>
  <w:endnote w:type="continuationSeparator" w:id="0">
    <w:p w:rsidR="00336ADB" w:rsidRDefault="00336ADB" w:rsidP="0038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DB" w:rsidRDefault="00336ADB" w:rsidP="003857D3">
      <w:pPr>
        <w:spacing w:after="0" w:line="240" w:lineRule="auto"/>
      </w:pPr>
      <w:r>
        <w:separator/>
      </w:r>
    </w:p>
  </w:footnote>
  <w:footnote w:type="continuationSeparator" w:id="0">
    <w:p w:rsidR="00336ADB" w:rsidRDefault="00336ADB" w:rsidP="0038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DB" w:rsidRPr="00B66BF1" w:rsidRDefault="00336ADB" w:rsidP="002A4A81">
    <w:pPr>
      <w:pStyle w:val="Header"/>
      <w:jc w:val="center"/>
      <w:rPr>
        <w:b/>
        <w:i/>
        <w:sz w:val="28"/>
        <w:szCs w:val="28"/>
      </w:rPr>
    </w:pPr>
    <w:r w:rsidRPr="00727B6A">
      <w:rPr>
        <w:b/>
        <w:i/>
        <w:sz w:val="28"/>
        <w:szCs w:val="28"/>
      </w:rPr>
      <w:t>Fabrication</w:t>
    </w:r>
    <w:r w:rsidR="002A4A81">
      <w:rPr>
        <w:b/>
        <w:i/>
        <w:sz w:val="28"/>
        <w:szCs w:val="28"/>
      </w:rPr>
      <w:t>- Additional</w:t>
    </w:r>
    <w:r w:rsidRPr="00727B6A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Component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38E"/>
    <w:multiLevelType w:val="hybridMultilevel"/>
    <w:tmpl w:val="B24806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3"/>
    <w:rsid w:val="00095B3E"/>
    <w:rsid w:val="00120BC7"/>
    <w:rsid w:val="001E1F93"/>
    <w:rsid w:val="00235388"/>
    <w:rsid w:val="00284EAE"/>
    <w:rsid w:val="002A4A81"/>
    <w:rsid w:val="00335B91"/>
    <w:rsid w:val="00336ADB"/>
    <w:rsid w:val="003857D3"/>
    <w:rsid w:val="00585325"/>
    <w:rsid w:val="00742D4D"/>
    <w:rsid w:val="0075153F"/>
    <w:rsid w:val="00954448"/>
    <w:rsid w:val="00B64759"/>
    <w:rsid w:val="00B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5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D3"/>
  </w:style>
  <w:style w:type="paragraph" w:styleId="BalloonText">
    <w:name w:val="Balloon Text"/>
    <w:basedOn w:val="Normal"/>
    <w:link w:val="BalloonTextChar"/>
    <w:uiPriority w:val="99"/>
    <w:semiHidden/>
    <w:unhideWhenUsed/>
    <w:rsid w:val="003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5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D3"/>
  </w:style>
  <w:style w:type="paragraph" w:styleId="BalloonText">
    <w:name w:val="Balloon Text"/>
    <w:basedOn w:val="Normal"/>
    <w:link w:val="BalloonTextChar"/>
    <w:uiPriority w:val="99"/>
    <w:semiHidden/>
    <w:unhideWhenUsed/>
    <w:rsid w:val="003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 Harvard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Bourgeois</dc:creator>
  <cp:lastModifiedBy>Thomas Bourgeois</cp:lastModifiedBy>
  <cp:revision>6</cp:revision>
  <dcterms:created xsi:type="dcterms:W3CDTF">2012-03-01T13:55:00Z</dcterms:created>
  <dcterms:modified xsi:type="dcterms:W3CDTF">2012-03-29T11:05:00Z</dcterms:modified>
</cp:coreProperties>
</file>